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D7A5A" w14:textId="77777777" w:rsidR="00DC179C" w:rsidRDefault="00DC179C" w:rsidP="00C63BFA">
      <w:pPr>
        <w:jc w:val="center"/>
        <w:rPr>
          <w:rFonts w:ascii="Times New Roman" w:hAnsi="Times New Roman" w:cs="Times New Roman"/>
        </w:rPr>
      </w:pPr>
      <w:r w:rsidRPr="00DC179C">
        <w:rPr>
          <w:rFonts w:ascii="Times New Roman" w:hAnsi="Times New Roman" w:cs="Times New Roman"/>
          <w:bCs/>
        </w:rPr>
        <w:t>6</w:t>
      </w:r>
      <w:r w:rsidR="00C63BFA" w:rsidRPr="00C63BFA">
        <w:rPr>
          <w:rFonts w:ascii="Times New Roman" w:hAnsi="Times New Roman" w:cs="Times New Roman"/>
          <w:bCs/>
        </w:rPr>
        <w:t>B02</w:t>
      </w:r>
      <w:r w:rsidRPr="00DC179C">
        <w:rPr>
          <w:rFonts w:ascii="Times New Roman" w:hAnsi="Times New Roman" w:cs="Times New Roman"/>
          <w:bCs/>
        </w:rPr>
        <w:t>2</w:t>
      </w:r>
      <w:r>
        <w:rPr>
          <w:rFonts w:ascii="Times New Roman" w:hAnsi="Times New Roman" w:cs="Times New Roman"/>
          <w:bCs/>
        </w:rPr>
        <w:t>07/6B02208</w:t>
      </w:r>
      <w:r w:rsidR="00692EC1" w:rsidRPr="00EA384A">
        <w:rPr>
          <w:rFonts w:ascii="Times New Roman" w:hAnsi="Times New Roman" w:cs="Times New Roman"/>
        </w:rPr>
        <w:t xml:space="preserve">– Специальность </w:t>
      </w:r>
      <w:r>
        <w:rPr>
          <w:rFonts w:ascii="Times New Roman" w:hAnsi="Times New Roman" w:cs="Times New Roman"/>
          <w:lang w:val="kk-KZ"/>
        </w:rPr>
        <w:t>«Востоковедение»</w:t>
      </w:r>
      <w:r w:rsidR="00C63BFA" w:rsidRPr="00C63BFA">
        <w:rPr>
          <w:rFonts w:ascii="Times New Roman" w:hAnsi="Times New Roman" w:cs="Times New Roman"/>
        </w:rPr>
        <w:t xml:space="preserve"> </w:t>
      </w:r>
    </w:p>
    <w:p w14:paraId="45B20995" w14:textId="4C18B223" w:rsidR="00DC179C" w:rsidRPr="00C63BFA" w:rsidRDefault="003B2050" w:rsidP="00DC179C">
      <w:pPr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Р</w:t>
      </w:r>
      <w:r w:rsidR="00692EC1" w:rsidRPr="00EA384A">
        <w:rPr>
          <w:rFonts w:ascii="Times New Roman" w:hAnsi="Times New Roman" w:cs="Times New Roman"/>
        </w:rPr>
        <w:t>егламент проведение экзамена</w:t>
      </w:r>
      <w:r w:rsidR="00DC179C">
        <w:rPr>
          <w:rFonts w:ascii="Times New Roman" w:hAnsi="Times New Roman" w:cs="Times New Roman"/>
          <w:lang w:val="kk-KZ"/>
        </w:rPr>
        <w:t xml:space="preserve"> по дисциплине </w:t>
      </w:r>
      <w:r w:rsidR="00DC179C" w:rsidRPr="00EA384A">
        <w:rPr>
          <w:rFonts w:ascii="Times New Roman" w:hAnsi="Times New Roman" w:cs="Times New Roman"/>
        </w:rPr>
        <w:t>«</w:t>
      </w:r>
      <w:r w:rsidR="00DC179C" w:rsidRPr="00AD08E8">
        <w:rPr>
          <w:rFonts w:ascii="Times New Roman" w:hAnsi="Times New Roman" w:cs="Times New Roman"/>
          <w:bCs/>
        </w:rPr>
        <w:t>Практика перевода</w:t>
      </w:r>
      <w:r w:rsidR="00DC179C">
        <w:rPr>
          <w:rFonts w:ascii="Times New Roman" w:hAnsi="Times New Roman" w:cs="Times New Roman"/>
          <w:bCs/>
          <w:lang w:val="kk-KZ"/>
        </w:rPr>
        <w:t xml:space="preserve"> восточного языка</w:t>
      </w:r>
      <w:r w:rsidR="00DC179C" w:rsidRPr="00EA384A">
        <w:rPr>
          <w:rFonts w:ascii="Times New Roman" w:hAnsi="Times New Roman" w:cs="Times New Roman"/>
        </w:rPr>
        <w:t xml:space="preserve">» </w:t>
      </w:r>
    </w:p>
    <w:p w14:paraId="3A25E918" w14:textId="51FDB716" w:rsidR="0020513E" w:rsidRPr="00EA384A" w:rsidRDefault="0020513E" w:rsidP="00692EC1">
      <w:pPr>
        <w:jc w:val="center"/>
        <w:rPr>
          <w:rFonts w:ascii="Times New Roman" w:hAnsi="Times New Roman" w:cs="Times New Roman"/>
        </w:rPr>
      </w:pPr>
    </w:p>
    <w:p w14:paraId="5B6C0BCB" w14:textId="77777777" w:rsidR="00692EC1" w:rsidRPr="00EA384A" w:rsidRDefault="00692EC1" w:rsidP="00692EC1">
      <w:pPr>
        <w:rPr>
          <w:rFonts w:ascii="Times New Roman" w:hAnsi="Times New Roman" w:cs="Times New Roman"/>
        </w:rPr>
      </w:pPr>
      <w:r w:rsidRPr="00EA384A">
        <w:rPr>
          <w:rFonts w:ascii="Times New Roman" w:hAnsi="Times New Roman" w:cs="Times New Roman"/>
        </w:rPr>
        <w:t>Способ проведения: письменный</w:t>
      </w:r>
    </w:p>
    <w:p w14:paraId="5B0D4EED" w14:textId="77777777" w:rsidR="00692EC1" w:rsidRPr="00EA384A" w:rsidRDefault="00692EC1" w:rsidP="00692EC1">
      <w:pPr>
        <w:rPr>
          <w:rFonts w:ascii="Times New Roman" w:hAnsi="Times New Roman" w:cs="Times New Roman"/>
        </w:rPr>
      </w:pPr>
      <w:r w:rsidRPr="00EA384A">
        <w:rPr>
          <w:rFonts w:ascii="Times New Roman" w:hAnsi="Times New Roman" w:cs="Times New Roman"/>
        </w:rPr>
        <w:t xml:space="preserve">Платформа: система </w:t>
      </w:r>
      <w:proofErr w:type="spellStart"/>
      <w:r w:rsidRPr="00EA384A">
        <w:rPr>
          <w:rFonts w:ascii="Times New Roman" w:hAnsi="Times New Roman" w:cs="Times New Roman"/>
        </w:rPr>
        <w:t>Универ</w:t>
      </w:r>
      <w:proofErr w:type="spellEnd"/>
    </w:p>
    <w:p w14:paraId="2899AE52" w14:textId="77777777" w:rsidR="00692EC1" w:rsidRDefault="00692EC1" w:rsidP="00692EC1">
      <w:pPr>
        <w:rPr>
          <w:rFonts w:ascii="Times New Roman" w:hAnsi="Times New Roman" w:cs="Times New Roman"/>
        </w:rPr>
      </w:pPr>
      <w:r w:rsidRPr="00EA384A">
        <w:rPr>
          <w:rFonts w:ascii="Times New Roman" w:hAnsi="Times New Roman" w:cs="Times New Roman"/>
        </w:rPr>
        <w:t>Формат:</w:t>
      </w:r>
      <w:r w:rsidR="00EA384A" w:rsidRPr="00EA384A">
        <w:rPr>
          <w:rFonts w:ascii="Times New Roman" w:hAnsi="Times New Roman" w:cs="Times New Roman"/>
        </w:rPr>
        <w:t xml:space="preserve"> синхронный</w:t>
      </w:r>
    </w:p>
    <w:p w14:paraId="2AC1398F" w14:textId="77777777" w:rsidR="00FB3F2A" w:rsidRDefault="00FB3F2A" w:rsidP="00692E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Задания: </w:t>
      </w:r>
    </w:p>
    <w:p w14:paraId="51C9FE83" w14:textId="380948FE" w:rsidR="00FB3F2A" w:rsidRPr="00FB3F2A" w:rsidRDefault="00615ACB" w:rsidP="00FB3F2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Теоретическое задание</w:t>
      </w:r>
    </w:p>
    <w:p w14:paraId="757DCB89" w14:textId="0811B1D7" w:rsidR="00AD08E8" w:rsidRPr="00364869" w:rsidRDefault="00AD08E8" w:rsidP="00AD08E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Перевод предложений с корейского языка на родной язык.</w:t>
      </w:r>
    </w:p>
    <w:p w14:paraId="3D62815A" w14:textId="4189FF55" w:rsidR="00364869" w:rsidRPr="00364869" w:rsidRDefault="00615ACB" w:rsidP="00364869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Перевод текстов с корейского языка на родной язык.</w:t>
      </w:r>
      <w:bookmarkStart w:id="0" w:name="_GoBack"/>
      <w:bookmarkEnd w:id="0"/>
    </w:p>
    <w:p w14:paraId="5AF63035" w14:textId="77777777" w:rsidR="00692EC1" w:rsidRPr="00EA384A" w:rsidRDefault="00692EC1" w:rsidP="00692EC1">
      <w:pPr>
        <w:rPr>
          <w:rFonts w:ascii="Times New Roman" w:hAnsi="Times New Roman" w:cs="Times New Roman"/>
        </w:rPr>
      </w:pPr>
      <w:r w:rsidRPr="00EA384A">
        <w:rPr>
          <w:rFonts w:ascii="Times New Roman" w:hAnsi="Times New Roman" w:cs="Times New Roman"/>
        </w:rPr>
        <w:t>Содержание:</w:t>
      </w:r>
    </w:p>
    <w:p w14:paraId="31A44F1A" w14:textId="77777777" w:rsidR="00EA384A" w:rsidRPr="00EA384A" w:rsidRDefault="00EA384A" w:rsidP="00EA384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84A">
        <w:rPr>
          <w:rFonts w:ascii="Times New Roman" w:hAnsi="Times New Roman" w:cs="Times New Roman"/>
          <w:sz w:val="24"/>
          <w:szCs w:val="24"/>
        </w:rPr>
        <w:t>Темы для итогового экзамена.</w:t>
      </w:r>
    </w:p>
    <w:p w14:paraId="077B56DD" w14:textId="77777777" w:rsidR="00EA384A" w:rsidRPr="00EA384A" w:rsidRDefault="00EA384A" w:rsidP="00EA384A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53546" w14:textId="11153B87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" w:eastAsia="Batang" w:hAnsi="Batang" w:cs="Batang" w:hint="eastAsia"/>
        </w:rPr>
        <w:t>경제 관련 작문</w:t>
      </w:r>
    </w:p>
    <w:p w14:paraId="76995CC4" w14:textId="6BED1F33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" w:eastAsia="Batang" w:hAnsi="Batang" w:cs="Batang" w:hint="eastAsia"/>
        </w:rPr>
        <w:t>정치 관련 작문</w:t>
      </w:r>
    </w:p>
    <w:p w14:paraId="02D2C5B7" w14:textId="01671F2B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" w:eastAsia="Batang" w:hAnsi="Batang" w:cs="Batang" w:hint="eastAsia"/>
          <w:lang w:val="kk-KZ"/>
        </w:rPr>
        <w:t>국제 뉴스 관련 작문</w:t>
      </w:r>
    </w:p>
    <w:p w14:paraId="6C237236" w14:textId="17B839F8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" w:eastAsia="Batang" w:hAnsi="Batang" w:cs="Batang" w:hint="eastAsia"/>
          <w:bCs/>
        </w:rPr>
        <w:t>사회와 문화</w:t>
      </w:r>
      <w:r w:rsidRPr="00AD08E8">
        <w:rPr>
          <w:rFonts w:ascii="Batang" w:eastAsia="Batang" w:hAnsi="Batang" w:cs="Batang" w:hint="eastAsia"/>
          <w:b/>
        </w:rPr>
        <w:t xml:space="preserve"> </w:t>
      </w:r>
      <w:r w:rsidRPr="00AD08E8">
        <w:rPr>
          <w:rFonts w:ascii="Batang" w:eastAsia="Batang" w:hAnsi="Batang" w:cs="Batang" w:hint="eastAsia"/>
          <w:lang w:val="kk-KZ"/>
        </w:rPr>
        <w:t xml:space="preserve">관련 작문 </w:t>
      </w:r>
      <w:r w:rsidRPr="00AD08E8">
        <w:rPr>
          <w:rFonts w:ascii="Batang" w:eastAsia="Batang" w:hAnsi="Batang" w:cs="Batang"/>
          <w:lang w:val="kk-KZ"/>
        </w:rPr>
        <w:t>1</w:t>
      </w:r>
    </w:p>
    <w:p w14:paraId="11948CF4" w14:textId="12D0976E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" w:eastAsia="Batang" w:hAnsi="Batang" w:cs="Batang" w:hint="eastAsia"/>
          <w:bCs/>
        </w:rPr>
        <w:t>사회와 문화</w:t>
      </w:r>
      <w:r w:rsidRPr="00AD08E8">
        <w:rPr>
          <w:rFonts w:ascii="Batang" w:eastAsia="Batang" w:hAnsi="Batang" w:cs="Batang" w:hint="eastAsia"/>
          <w:b/>
        </w:rPr>
        <w:t xml:space="preserve"> </w:t>
      </w:r>
      <w:r w:rsidRPr="00AD08E8">
        <w:rPr>
          <w:rFonts w:ascii="Batang" w:eastAsia="Batang" w:hAnsi="Batang" w:cs="Batang" w:hint="eastAsia"/>
          <w:lang w:val="kk-KZ"/>
        </w:rPr>
        <w:t>관련 작문</w:t>
      </w:r>
      <w:r w:rsidRPr="00AD08E8">
        <w:rPr>
          <w:rFonts w:ascii="Batang" w:eastAsia="Batang" w:hAnsi="Batang" w:cs="Batang"/>
          <w:lang w:val="kk-KZ"/>
        </w:rPr>
        <w:t>2</w:t>
      </w:r>
    </w:p>
    <w:p w14:paraId="57B0CF68" w14:textId="284625A9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" w:eastAsia="Batang" w:hAnsi="Batang" w:cs="Batang" w:hint="eastAsia"/>
          <w:lang w:val="kk-KZ"/>
        </w:rPr>
        <w:t xml:space="preserve">의학 관련 작문 </w:t>
      </w:r>
      <w:r w:rsidRPr="00AD08E8">
        <w:rPr>
          <w:rFonts w:ascii="Batang" w:eastAsia="Batang" w:hAnsi="Batang" w:cs="Batang"/>
          <w:lang w:val="kk-KZ"/>
        </w:rPr>
        <w:t>1</w:t>
      </w:r>
    </w:p>
    <w:p w14:paraId="261F8057" w14:textId="391BFD8D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" w:eastAsia="Batang" w:hAnsi="Batang" w:cs="Batang" w:hint="eastAsia"/>
          <w:lang w:val="kk-KZ"/>
        </w:rPr>
        <w:t xml:space="preserve">의학 관련 작문 </w:t>
      </w:r>
      <w:r w:rsidRPr="00AD08E8">
        <w:rPr>
          <w:rFonts w:ascii="Batang" w:eastAsia="Batang" w:hAnsi="Batang" w:cs="Batang"/>
          <w:lang w:val="kk-KZ"/>
        </w:rPr>
        <w:t>2</w:t>
      </w:r>
    </w:p>
    <w:p w14:paraId="01DADDFF" w14:textId="5ECB02A2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Che" w:eastAsia="BatangChe" w:hAnsi="BatangChe" w:cs="Malgun Gothic" w:hint="eastAsia"/>
          <w:bCs/>
          <w:lang w:val="en-US"/>
        </w:rPr>
        <w:t>자막 번역</w:t>
      </w:r>
    </w:p>
    <w:p w14:paraId="2D30E7E1" w14:textId="6EB5B664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Che" w:eastAsia="BatangChe" w:hAnsi="BatangChe" w:cs="Malgun Gothic" w:hint="eastAsia"/>
        </w:rPr>
        <w:t xml:space="preserve">계약서 </w:t>
      </w:r>
      <w:r w:rsidRPr="00AD08E8">
        <w:rPr>
          <w:rFonts w:ascii="BatangChe" w:eastAsia="BatangChe" w:hAnsi="BatangChe" w:cs="Malgun Gothic" w:hint="eastAsia"/>
          <w:bCs/>
          <w:lang w:val="en-US"/>
        </w:rPr>
        <w:t>번역</w:t>
      </w:r>
    </w:p>
    <w:p w14:paraId="4C231A75" w14:textId="325CD4B0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Che" w:eastAsia="BatangChe" w:hAnsi="BatangChe" w:cs="Malgun Gothic" w:hint="eastAsia"/>
          <w:lang w:val="kk-KZ"/>
        </w:rPr>
        <w:t>전자상거래 관련 작문</w:t>
      </w:r>
    </w:p>
    <w:p w14:paraId="2E582DD1" w14:textId="2EB02D4D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" w:eastAsia="Batang" w:hAnsi="Batang" w:cs="Batang" w:hint="eastAsia"/>
          <w:lang w:val="kk-KZ"/>
        </w:rPr>
        <w:t>스포츠 관련 작문</w:t>
      </w:r>
    </w:p>
    <w:p w14:paraId="37C69D91" w14:textId="34F92D89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" w:eastAsia="Batang" w:hAnsi="Batang" w:cs="Batang" w:hint="eastAsia"/>
          <w:lang w:val="kk-KZ"/>
        </w:rPr>
        <w:t>남북관계 관련 작문</w:t>
      </w:r>
    </w:p>
    <w:p w14:paraId="5654B19E" w14:textId="2F20916F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Che" w:eastAsia="BatangChe" w:hAnsi="BatangChe" w:cs="Malgun Gothic" w:hint="eastAsia"/>
          <w:bCs/>
        </w:rPr>
        <w:t>군사 관련 작문</w:t>
      </w:r>
    </w:p>
    <w:p w14:paraId="0F7808CD" w14:textId="28C39C08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Che" w:eastAsia="BatangChe" w:hAnsi="BatangChe" w:cs="Malgun Gothic" w:hint="eastAsia"/>
          <w:bCs/>
        </w:rPr>
        <w:t>법률 관련 작문</w:t>
      </w:r>
    </w:p>
    <w:p w14:paraId="1AC3D0CB" w14:textId="4F833E41" w:rsidR="00AD08E8" w:rsidRPr="00AD08E8" w:rsidRDefault="00AD08E8" w:rsidP="00AD08E8">
      <w:pPr>
        <w:pStyle w:val="a3"/>
        <w:numPr>
          <w:ilvl w:val="0"/>
          <w:numId w:val="7"/>
        </w:numPr>
        <w:spacing w:after="0" w:line="240" w:lineRule="auto"/>
        <w:rPr>
          <w:rFonts w:ascii="NanumGothic" w:eastAsia="NanumGothic" w:hAnsi="NanumGothic"/>
          <w:color w:val="000000" w:themeColor="text1"/>
        </w:rPr>
      </w:pPr>
      <w:r w:rsidRPr="00AD08E8">
        <w:rPr>
          <w:rFonts w:ascii="BatangChe" w:eastAsia="BatangChe" w:hAnsi="BatangChe" w:cs="Malgun Gothic" w:hint="eastAsia"/>
          <w:bCs/>
        </w:rPr>
        <w:t>환경 관련 작문</w:t>
      </w:r>
    </w:p>
    <w:p w14:paraId="26377D68" w14:textId="39D2B46E" w:rsidR="00AD08E8" w:rsidRDefault="00AD08E8" w:rsidP="00AD08E8">
      <w:pPr>
        <w:spacing w:after="0" w:line="240" w:lineRule="auto"/>
        <w:rPr>
          <w:rFonts w:ascii="NanumGothic" w:eastAsia="NanumGothic" w:hAnsi="NanumGothic"/>
          <w:color w:val="000000" w:themeColor="text1"/>
          <w:sz w:val="20"/>
          <w:szCs w:val="20"/>
        </w:rPr>
      </w:pPr>
    </w:p>
    <w:p w14:paraId="6360BBE5" w14:textId="77777777" w:rsidR="00AD08E8" w:rsidRPr="00AD08E8" w:rsidRDefault="00AD08E8" w:rsidP="00AD08E8">
      <w:pPr>
        <w:spacing w:after="0" w:line="240" w:lineRule="auto"/>
        <w:rPr>
          <w:rFonts w:ascii="NanumGothic" w:eastAsia="NanumGothic" w:hAnsi="NanumGothic"/>
          <w:color w:val="000000" w:themeColor="text1"/>
          <w:sz w:val="20"/>
          <w:szCs w:val="20"/>
        </w:rPr>
      </w:pPr>
    </w:p>
    <w:p w14:paraId="608242A4" w14:textId="77777777" w:rsidR="00EA384A" w:rsidRPr="00AD08E8" w:rsidRDefault="00EA384A" w:rsidP="00692EC1">
      <w:pPr>
        <w:rPr>
          <w:rFonts w:ascii="Times New Roman" w:hAnsi="Times New Roman" w:cs="Times New Roman"/>
          <w:lang w:val="en-US"/>
        </w:rPr>
      </w:pPr>
      <w:r w:rsidRPr="00EA384A">
        <w:rPr>
          <w:rFonts w:ascii="Times New Roman" w:hAnsi="Times New Roman" w:cs="Times New Roman"/>
        </w:rPr>
        <w:t>Рекомендуемая</w:t>
      </w:r>
      <w:r w:rsidRPr="00AD08E8">
        <w:rPr>
          <w:rFonts w:ascii="Times New Roman" w:hAnsi="Times New Roman" w:cs="Times New Roman"/>
          <w:lang w:val="en-US"/>
        </w:rPr>
        <w:t xml:space="preserve"> </w:t>
      </w:r>
      <w:r w:rsidRPr="00EA384A">
        <w:rPr>
          <w:rFonts w:ascii="Times New Roman" w:hAnsi="Times New Roman" w:cs="Times New Roman"/>
        </w:rPr>
        <w:t>литература</w:t>
      </w:r>
      <w:r w:rsidRPr="00AD08E8">
        <w:rPr>
          <w:rFonts w:ascii="Times New Roman" w:hAnsi="Times New Roman" w:cs="Times New Roman"/>
          <w:lang w:val="en-US"/>
        </w:rPr>
        <w:t>:</w:t>
      </w:r>
    </w:p>
    <w:p w14:paraId="69EFD924" w14:textId="77777777" w:rsidR="00AD08E8" w:rsidRPr="00BB00F4" w:rsidRDefault="00AD08E8" w:rsidP="00AD08E8">
      <w:pPr>
        <w:pStyle w:val="a3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1)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ab/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유학수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.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시사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러시아어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작문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. 2009.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도서출판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뿌쉬낀하우스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</w:t>
      </w:r>
    </w:p>
    <w:p w14:paraId="316A26A7" w14:textId="77777777" w:rsidR="00AD08E8" w:rsidRPr="00BB00F4" w:rsidRDefault="00AD08E8" w:rsidP="00AD08E8">
      <w:pPr>
        <w:pStyle w:val="a3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2)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ab/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박근우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,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정수석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알기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쉬운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시사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 xml:space="preserve"> 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러시아어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 2011.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명지출판사</w:t>
      </w:r>
      <w:r w:rsidRPr="00BB00F4">
        <w:rPr>
          <w:rFonts w:ascii="Times New Roman" w:eastAsia="Batang" w:hAnsi="Times New Roman" w:cs="Times New Roman" w:hint="eastAsia"/>
          <w:sz w:val="24"/>
          <w:szCs w:val="24"/>
          <w:lang w:val="en-US"/>
        </w:rPr>
        <w:t>.</w:t>
      </w:r>
    </w:p>
    <w:p w14:paraId="50598FB6" w14:textId="77777777" w:rsidR="00AD08E8" w:rsidRPr="006D5182" w:rsidRDefault="00AD08E8" w:rsidP="00AD08E8">
      <w:pPr>
        <w:pStyle w:val="a3"/>
        <w:spacing w:after="0" w:line="240" w:lineRule="auto"/>
        <w:ind w:left="426"/>
        <w:jc w:val="both"/>
        <w:rPr>
          <w:rFonts w:ascii="Times New Roman" w:eastAsia="Batang" w:hAnsi="Times New Roman" w:cs="Times New Roman"/>
          <w:sz w:val="24"/>
          <w:szCs w:val="24"/>
          <w:lang w:val="en-US"/>
        </w:rPr>
      </w:pPr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3)</w:t>
      </w:r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ab/>
      </w:r>
      <w:proofErr w:type="spellStart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Комиссаров</w:t>
      </w:r>
      <w:proofErr w:type="spellEnd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В.Н. </w:t>
      </w:r>
      <w:proofErr w:type="spellStart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Теория</w:t>
      </w:r>
      <w:proofErr w:type="spellEnd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перевода</w:t>
      </w:r>
      <w:proofErr w:type="spellEnd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 xml:space="preserve">. 1990. </w:t>
      </w:r>
      <w:proofErr w:type="spellStart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Москва</w:t>
      </w:r>
      <w:proofErr w:type="spellEnd"/>
      <w:r w:rsidRPr="00BB00F4">
        <w:rPr>
          <w:rFonts w:ascii="Times New Roman" w:eastAsia="Batang" w:hAnsi="Times New Roman" w:cs="Times New Roman"/>
          <w:sz w:val="24"/>
          <w:szCs w:val="24"/>
          <w:lang w:val="en-US"/>
        </w:rPr>
        <w:t>.</w:t>
      </w:r>
    </w:p>
    <w:p w14:paraId="540689E1" w14:textId="77777777" w:rsidR="00AD08E8" w:rsidRPr="00DC179C" w:rsidRDefault="00AD08E8" w:rsidP="00692EC1">
      <w:pPr>
        <w:rPr>
          <w:rFonts w:ascii="Times New Roman" w:hAnsi="Times New Roman" w:cs="Times New Roman"/>
          <w:lang w:val="en-US"/>
        </w:rPr>
      </w:pPr>
    </w:p>
    <w:p w14:paraId="75494115" w14:textId="19E470CE" w:rsidR="00EA384A" w:rsidRPr="00DC179C" w:rsidRDefault="00EA384A" w:rsidP="00692EC1">
      <w:pPr>
        <w:rPr>
          <w:rFonts w:ascii="Times New Roman" w:hAnsi="Times New Roman" w:cs="Times New Roman"/>
          <w:lang w:val="en-US"/>
        </w:rPr>
      </w:pPr>
      <w:r w:rsidRPr="003B2050">
        <w:rPr>
          <w:rFonts w:ascii="Times New Roman" w:hAnsi="Times New Roman" w:cs="Times New Roman"/>
        </w:rPr>
        <w:t>Инструкция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для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студентов</w:t>
      </w:r>
    </w:p>
    <w:p w14:paraId="1652C2E9" w14:textId="77777777" w:rsidR="00EA384A" w:rsidRPr="003B2050" w:rsidRDefault="00EA384A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>ВАЖНО</w:t>
      </w:r>
      <w:r w:rsidRPr="00DC179C">
        <w:rPr>
          <w:rFonts w:ascii="Times New Roman" w:hAnsi="Times New Roman" w:cs="Times New Roman"/>
          <w:lang w:val="en-US"/>
        </w:rPr>
        <w:t xml:space="preserve"> – </w:t>
      </w:r>
      <w:r w:rsidRPr="003B2050">
        <w:rPr>
          <w:rFonts w:ascii="Times New Roman" w:hAnsi="Times New Roman" w:cs="Times New Roman"/>
        </w:rPr>
        <w:t>экзамен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проводится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по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расписанию</w:t>
      </w:r>
      <w:r w:rsidRPr="00DC179C">
        <w:rPr>
          <w:rFonts w:ascii="Times New Roman" w:hAnsi="Times New Roman" w:cs="Times New Roman"/>
          <w:lang w:val="en-US"/>
        </w:rPr>
        <w:t xml:space="preserve">, </w:t>
      </w:r>
      <w:r w:rsidRPr="003B2050">
        <w:rPr>
          <w:rFonts w:ascii="Times New Roman" w:hAnsi="Times New Roman" w:cs="Times New Roman"/>
        </w:rPr>
        <w:t>которое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заранее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должно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быть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известно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студентам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и</w:t>
      </w:r>
      <w:r w:rsidRPr="00DC179C">
        <w:rPr>
          <w:rFonts w:ascii="Times New Roman" w:hAnsi="Times New Roman" w:cs="Times New Roman"/>
          <w:lang w:val="en-US"/>
        </w:rPr>
        <w:t xml:space="preserve"> </w:t>
      </w:r>
      <w:r w:rsidRPr="003B2050">
        <w:rPr>
          <w:rFonts w:ascii="Times New Roman" w:hAnsi="Times New Roman" w:cs="Times New Roman"/>
        </w:rPr>
        <w:t>преподавателям</w:t>
      </w:r>
      <w:r w:rsidRPr="00DC179C">
        <w:rPr>
          <w:rFonts w:ascii="Times New Roman" w:hAnsi="Times New Roman" w:cs="Times New Roman"/>
          <w:lang w:val="en-US"/>
        </w:rPr>
        <w:t xml:space="preserve">. </w:t>
      </w:r>
      <w:r w:rsidRPr="003B2050">
        <w:rPr>
          <w:rFonts w:ascii="Times New Roman" w:hAnsi="Times New Roman" w:cs="Times New Roman"/>
        </w:rPr>
        <w:t xml:space="preserve">Это ответственность кафедр и факультета. </w:t>
      </w:r>
    </w:p>
    <w:p w14:paraId="000C16ED" w14:textId="77777777" w:rsidR="00EA384A" w:rsidRPr="003B2050" w:rsidRDefault="00EA384A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СТУДЕНТ </w:t>
      </w:r>
    </w:p>
    <w:p w14:paraId="6AD83100" w14:textId="77777777" w:rsidR="00EA384A" w:rsidRPr="003B2050" w:rsidRDefault="00EA384A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lastRenderedPageBreak/>
        <w:t xml:space="preserve">1. Сначала должен проверить интернет соединение на компьютерном устройстве (моноблок, ноутбук, планшет). Устройство должно быть обеспечено зарядкой в течение всего времени экзамена. </w:t>
      </w:r>
    </w:p>
    <w:p w14:paraId="02DCC1F8" w14:textId="77777777" w:rsidR="00EA384A" w:rsidRPr="003B2050" w:rsidRDefault="00EA384A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2. Открыть веб-портал Univer.kaznu.kz через любой браузер, но предпочтительно через </w:t>
      </w:r>
      <w:proofErr w:type="spellStart"/>
      <w:r w:rsidRPr="003B2050">
        <w:rPr>
          <w:rFonts w:ascii="Times New Roman" w:hAnsi="Times New Roman" w:cs="Times New Roman"/>
        </w:rPr>
        <w:t>Google</w:t>
      </w:r>
      <w:proofErr w:type="spellEnd"/>
      <w:r w:rsidRPr="003B2050">
        <w:rPr>
          <w:rFonts w:ascii="Times New Roman" w:hAnsi="Times New Roman" w:cs="Times New Roman"/>
        </w:rPr>
        <w:t xml:space="preserve"> </w:t>
      </w:r>
      <w:proofErr w:type="spellStart"/>
      <w:r w:rsidRPr="003B2050">
        <w:rPr>
          <w:rFonts w:ascii="Times New Roman" w:hAnsi="Times New Roman" w:cs="Times New Roman"/>
        </w:rPr>
        <w:t>Chrome</w:t>
      </w:r>
      <w:proofErr w:type="spellEnd"/>
      <w:r w:rsidRPr="003B2050">
        <w:rPr>
          <w:rFonts w:ascii="Times New Roman" w:hAnsi="Times New Roman" w:cs="Times New Roman"/>
        </w:rPr>
        <w:t>.</w:t>
      </w:r>
    </w:p>
    <w:p w14:paraId="6A09F6AC" w14:textId="77777777" w:rsidR="00EA384A" w:rsidRPr="003B2050" w:rsidRDefault="00EA384A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>3. Авторизоваться со своей учетной записью. Если не помнит свой логин и пароль, должен обратиться к своему куратору-</w:t>
      </w:r>
      <w:proofErr w:type="spellStart"/>
      <w:r w:rsidRPr="003B2050">
        <w:rPr>
          <w:rFonts w:ascii="Times New Roman" w:hAnsi="Times New Roman" w:cs="Times New Roman"/>
        </w:rPr>
        <w:t>эдвайзеру</w:t>
      </w:r>
      <w:proofErr w:type="spellEnd"/>
      <w:r w:rsidRPr="003B2050">
        <w:rPr>
          <w:rFonts w:ascii="Times New Roman" w:hAnsi="Times New Roman" w:cs="Times New Roman"/>
        </w:rPr>
        <w:t xml:space="preserve"> до начала экзамена. </w:t>
      </w:r>
    </w:p>
    <w:p w14:paraId="1B490B71" w14:textId="77777777" w:rsidR="00EA384A" w:rsidRPr="003B2050" w:rsidRDefault="00EA384A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4. Перейти во вкладку Бакалавр, Магистрант или Доктор </w:t>
      </w:r>
      <w:proofErr w:type="spellStart"/>
      <w:r w:rsidRPr="003B2050">
        <w:rPr>
          <w:rFonts w:ascii="Times New Roman" w:hAnsi="Times New Roman" w:cs="Times New Roman"/>
        </w:rPr>
        <w:t>Phd</w:t>
      </w:r>
      <w:proofErr w:type="spellEnd"/>
      <w:r w:rsidRPr="003B2050">
        <w:rPr>
          <w:rFonts w:ascii="Times New Roman" w:hAnsi="Times New Roman" w:cs="Times New Roman"/>
        </w:rPr>
        <w:t xml:space="preserve"> в зависимости от ступени обучения. Затем активизировать функционал </w:t>
      </w:r>
      <w:r w:rsidRPr="003B2050">
        <w:rPr>
          <w:rFonts w:ascii="Times New Roman" w:hAnsi="Times New Roman" w:cs="Times New Roman"/>
          <w:b/>
        </w:rPr>
        <w:t>Расписание экзаменов</w:t>
      </w:r>
      <w:r w:rsidRPr="003B2050">
        <w:rPr>
          <w:rFonts w:ascii="Times New Roman" w:hAnsi="Times New Roman" w:cs="Times New Roman"/>
        </w:rPr>
        <w:t>.</w:t>
      </w:r>
    </w:p>
    <w:p w14:paraId="5C48A832" w14:textId="77777777" w:rsidR="00EA384A" w:rsidRPr="003B2050" w:rsidRDefault="00EA384A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5. Для тех дисциплин, по которым наступило время экзамена, появится команда </w:t>
      </w:r>
      <w:r w:rsidRPr="003B2050">
        <w:rPr>
          <w:rFonts w:ascii="Times New Roman" w:hAnsi="Times New Roman" w:cs="Times New Roman"/>
          <w:b/>
        </w:rPr>
        <w:t xml:space="preserve">Сдать письменный экзамен </w:t>
      </w:r>
      <w:r w:rsidRPr="003B2050">
        <w:rPr>
          <w:rFonts w:ascii="Times New Roman" w:hAnsi="Times New Roman" w:cs="Times New Roman"/>
        </w:rPr>
        <w:t>(выделена красным цветом). Это означает, что студент может переходить по ссылке и отвечать на вопросы экзамена.</w:t>
      </w:r>
    </w:p>
    <w:p w14:paraId="6A695E34" w14:textId="77777777" w:rsidR="00CA5863" w:rsidRPr="003B2050" w:rsidRDefault="00D56C22" w:rsidP="00CA5863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>Функция сдать письменный экзамен Студент на своей странице просмотра расписания экзаменов должен воспользоваться функцией «Начать экзамен».</w:t>
      </w:r>
    </w:p>
    <w:p w14:paraId="674FDB23" w14:textId="77777777" w:rsidR="00CA5863" w:rsidRPr="003B2050" w:rsidRDefault="00D56C22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Функция сдать письменный экзамен активна только после начала времени экзамена. </w:t>
      </w:r>
    </w:p>
    <w:p w14:paraId="7D96BD48" w14:textId="77777777" w:rsidR="00CA5863" w:rsidRPr="003B2050" w:rsidRDefault="00D56C22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>Функция сдать письменный экзамен доступна студенту на период проведения экзамена. Установленное время для экзамена одинаково для всех факультетов и специальностей.</w:t>
      </w:r>
    </w:p>
    <w:p w14:paraId="1AE85EC2" w14:textId="77777777" w:rsidR="00CA5863" w:rsidRPr="003B2050" w:rsidRDefault="00D56C22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 Функция сдать письменный экзамен активна только для тех студентов, у которых есть незакрытые итоговые ведомости (экзамен, пересдача, </w:t>
      </w:r>
      <w:proofErr w:type="spellStart"/>
      <w:r w:rsidRPr="003B2050">
        <w:rPr>
          <w:rFonts w:ascii="Times New Roman" w:hAnsi="Times New Roman" w:cs="Times New Roman"/>
        </w:rPr>
        <w:t>Incomplete</w:t>
      </w:r>
      <w:proofErr w:type="spellEnd"/>
      <w:r w:rsidRPr="003B2050">
        <w:rPr>
          <w:rFonts w:ascii="Times New Roman" w:hAnsi="Times New Roman" w:cs="Times New Roman"/>
        </w:rPr>
        <w:t xml:space="preserve">). </w:t>
      </w:r>
    </w:p>
    <w:p w14:paraId="5F87E5A8" w14:textId="77777777" w:rsidR="00CA5863" w:rsidRPr="003B2050" w:rsidRDefault="00D56C22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Функция сдать письменный экзамен закрывается по истечению отведенного времени на сдачу экзамена. </w:t>
      </w:r>
    </w:p>
    <w:p w14:paraId="7B824C2C" w14:textId="77777777" w:rsidR="00CA5863" w:rsidRPr="003B2050" w:rsidRDefault="00D56C22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ВНИМАНИЕ. В ИС </w:t>
      </w:r>
      <w:proofErr w:type="spellStart"/>
      <w:r w:rsidRPr="003B2050">
        <w:rPr>
          <w:rFonts w:ascii="Times New Roman" w:hAnsi="Times New Roman" w:cs="Times New Roman"/>
        </w:rPr>
        <w:t>Univer</w:t>
      </w:r>
      <w:proofErr w:type="spellEnd"/>
      <w:r w:rsidRPr="003B2050">
        <w:rPr>
          <w:rFonts w:ascii="Times New Roman" w:hAnsi="Times New Roman" w:cs="Times New Roman"/>
        </w:rPr>
        <w:t xml:space="preserve"> </w:t>
      </w:r>
      <w:proofErr w:type="spellStart"/>
      <w:r w:rsidRPr="003B2050">
        <w:rPr>
          <w:rFonts w:ascii="Times New Roman" w:hAnsi="Times New Roman" w:cs="Times New Roman"/>
        </w:rPr>
        <w:t>cтудент</w:t>
      </w:r>
      <w:proofErr w:type="spellEnd"/>
      <w:r w:rsidRPr="003B2050">
        <w:rPr>
          <w:rFonts w:ascii="Times New Roman" w:hAnsi="Times New Roman" w:cs="Times New Roman"/>
        </w:rPr>
        <w:t xml:space="preserve"> не может прикреплять файлы. Он обязан вводить свой ответ в поле ответа с помощью клавиатуры</w:t>
      </w:r>
      <w:r w:rsidR="00CA5863" w:rsidRPr="003B2050">
        <w:rPr>
          <w:rFonts w:ascii="Times New Roman" w:hAnsi="Times New Roman" w:cs="Times New Roman"/>
        </w:rPr>
        <w:t xml:space="preserve"> компьютера в онлайн режиме. </w:t>
      </w:r>
    </w:p>
    <w:p w14:paraId="50B134A3" w14:textId="77777777" w:rsidR="00CA5863" w:rsidRPr="003B2050" w:rsidRDefault="00D56C22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После перехода по ссылке </w:t>
      </w:r>
      <w:r w:rsidRPr="003B2050">
        <w:rPr>
          <w:rFonts w:ascii="Times New Roman" w:hAnsi="Times New Roman" w:cs="Times New Roman"/>
          <w:b/>
        </w:rPr>
        <w:t>Сдать</w:t>
      </w:r>
      <w:r w:rsidRPr="003B2050">
        <w:rPr>
          <w:rFonts w:ascii="Times New Roman" w:hAnsi="Times New Roman" w:cs="Times New Roman"/>
        </w:rPr>
        <w:t xml:space="preserve"> письменный экзамен откроется окно, где студент увидит вопросы своего экзаменационного билета. </w:t>
      </w:r>
    </w:p>
    <w:p w14:paraId="393D2669" w14:textId="77777777" w:rsidR="00CA5863" w:rsidRPr="003B2050" w:rsidRDefault="00D56C22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Длительность экзамена составляет ровно 2 часа. </w:t>
      </w:r>
    </w:p>
    <w:p w14:paraId="79F751C6" w14:textId="77777777" w:rsidR="00CA5863" w:rsidRPr="003B2050" w:rsidRDefault="00D56C22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После окончания времени система не примет письменные ответы. Поэтому рекомендуется периодически сохранять напечатанные ответы на странице до истечения времени. На странице отображен таймер, по которому студент может ориентироваться по времени. </w:t>
      </w:r>
    </w:p>
    <w:p w14:paraId="20090BA6" w14:textId="77777777" w:rsidR="00CA5863" w:rsidRPr="003B2050" w:rsidRDefault="00D56C22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 xml:space="preserve">Если во время сдачи экзамена, у студентов пропала связь интернета или студент случайно закрыл страницу, то он должен вновь восстановить связь или повторно войдите в систему, повторив шаги с 2 по 7. </w:t>
      </w:r>
    </w:p>
    <w:p w14:paraId="16109661" w14:textId="77777777" w:rsidR="00D56C22" w:rsidRPr="003B2050" w:rsidRDefault="00D56C22" w:rsidP="00692EC1">
      <w:pPr>
        <w:rPr>
          <w:rFonts w:ascii="Times New Roman" w:hAnsi="Times New Roman" w:cs="Times New Roman"/>
        </w:rPr>
      </w:pPr>
      <w:r w:rsidRPr="003B2050">
        <w:rPr>
          <w:rFonts w:ascii="Times New Roman" w:hAnsi="Times New Roman" w:cs="Times New Roman"/>
        </w:rPr>
        <w:t>В течение экзамена студент может вернуться в систему и продолжить отвечать на вопросы своего билета</w:t>
      </w:r>
    </w:p>
    <w:sectPr w:rsidR="00D56C22" w:rsidRPr="003B2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anumGothic">
    <w:altName w:val="Malgun Gothic Semilight"/>
    <w:charset w:val="81"/>
    <w:family w:val="swiss"/>
    <w:pitch w:val="variable"/>
    <w:sig w:usb0="00000000" w:usb1="29D7FCFB" w:usb2="00000010" w:usb3="00000000" w:csb0="002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4857"/>
    <w:multiLevelType w:val="hybridMultilevel"/>
    <w:tmpl w:val="D65AC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01182"/>
    <w:multiLevelType w:val="hybridMultilevel"/>
    <w:tmpl w:val="DC10F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32D9"/>
    <w:multiLevelType w:val="hybridMultilevel"/>
    <w:tmpl w:val="C86C5C6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46"/>
    <w:multiLevelType w:val="hybridMultilevel"/>
    <w:tmpl w:val="690EA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BE554A"/>
    <w:multiLevelType w:val="hybridMultilevel"/>
    <w:tmpl w:val="D286FCC6"/>
    <w:lvl w:ilvl="0" w:tplc="D38400D0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54190"/>
    <w:multiLevelType w:val="hybridMultilevel"/>
    <w:tmpl w:val="056A33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C925F7"/>
    <w:multiLevelType w:val="hybridMultilevel"/>
    <w:tmpl w:val="48C0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AC5"/>
    <w:rsid w:val="00053DB6"/>
    <w:rsid w:val="0020513E"/>
    <w:rsid w:val="00364869"/>
    <w:rsid w:val="00375C81"/>
    <w:rsid w:val="003B2050"/>
    <w:rsid w:val="005B0BBC"/>
    <w:rsid w:val="00615ACB"/>
    <w:rsid w:val="00692EC1"/>
    <w:rsid w:val="00950AC5"/>
    <w:rsid w:val="00AD08E8"/>
    <w:rsid w:val="00C63BFA"/>
    <w:rsid w:val="00CA5863"/>
    <w:rsid w:val="00D56C22"/>
    <w:rsid w:val="00DC179C"/>
    <w:rsid w:val="00EA384A"/>
    <w:rsid w:val="00FB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4EA7"/>
  <w15:chartTrackingRefBased/>
  <w15:docId w15:val="{3C146BCA-E911-4C2D-9CF3-943A2963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FB3F2A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053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Kim</dc:creator>
  <cp:keywords/>
  <dc:description/>
  <cp:lastModifiedBy>Belyalova happylife</cp:lastModifiedBy>
  <cp:revision>2</cp:revision>
  <cp:lastPrinted>2020-12-01T09:24:00Z</cp:lastPrinted>
  <dcterms:created xsi:type="dcterms:W3CDTF">2021-09-01T13:04:00Z</dcterms:created>
  <dcterms:modified xsi:type="dcterms:W3CDTF">2021-09-01T13:04:00Z</dcterms:modified>
</cp:coreProperties>
</file>